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7FD8BA" w14:textId="77777777" w:rsidR="006C4DC0" w:rsidRDefault="006C4DC0" w:rsidP="006C4DC0">
      <w:pPr>
        <w:jc w:val="center"/>
        <w:rPr>
          <w:b/>
        </w:rPr>
      </w:pPr>
      <w:r>
        <w:rPr>
          <w:b/>
        </w:rPr>
        <w:t>BEFORE THE GEORGIA PUBLIC SERVICE COMMISSION</w:t>
      </w:r>
    </w:p>
    <w:p w14:paraId="6AAA46CD" w14:textId="77777777" w:rsidR="006C4DC0" w:rsidRDefault="006C4DC0" w:rsidP="006C4DC0">
      <w:pPr>
        <w:jc w:val="center"/>
        <w:rPr>
          <w:b/>
        </w:rPr>
      </w:pPr>
      <w:r>
        <w:rPr>
          <w:b/>
        </w:rPr>
        <w:t>GEORGIA POWER COMPANY</w:t>
      </w:r>
    </w:p>
    <w:p w14:paraId="216B05EF" w14:textId="77777777" w:rsidR="006C4DC0" w:rsidRPr="00362664" w:rsidRDefault="006C4DC0" w:rsidP="006C4DC0">
      <w:pPr>
        <w:jc w:val="center"/>
        <w:rPr>
          <w:b/>
        </w:rPr>
      </w:pPr>
      <w:r>
        <w:rPr>
          <w:b/>
        </w:rPr>
        <w:t>DOCKET NO. 29849</w:t>
      </w:r>
    </w:p>
    <w:p w14:paraId="21CF6509" w14:textId="77777777" w:rsidR="006C4DC0" w:rsidRDefault="006C4DC0" w:rsidP="006C4DC0">
      <w:pPr>
        <w:jc w:val="both"/>
      </w:pPr>
    </w:p>
    <w:p w14:paraId="2C63E17D" w14:textId="2472DC88" w:rsidR="006C4DC0" w:rsidRDefault="00035807" w:rsidP="006C4DC0">
      <w:pPr>
        <w:jc w:val="both"/>
      </w:pPr>
      <w:r>
        <w:t xml:space="preserve">Data Request </w:t>
      </w:r>
      <w:r w:rsidR="00834E25">
        <w:t>No. STF-1</w:t>
      </w:r>
      <w:r w:rsidR="00841242">
        <w:t>98</w:t>
      </w:r>
      <w:r w:rsidR="00456A61">
        <w:t>-2</w:t>
      </w:r>
    </w:p>
    <w:p w14:paraId="0ECE3C60" w14:textId="77777777" w:rsidR="00834E25" w:rsidRPr="006938F7" w:rsidRDefault="00834E25" w:rsidP="006C4DC0">
      <w:pPr>
        <w:jc w:val="both"/>
      </w:pPr>
    </w:p>
    <w:p w14:paraId="18EED8B0"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1DFB990D"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582B5BA4" w14:textId="77777777" w:rsidR="006C4DC0" w:rsidRDefault="006C4DC0" w:rsidP="006C4DC0">
      <w:pPr>
        <w:pStyle w:val="BodyText"/>
        <w:jc w:val="both"/>
      </w:pPr>
    </w:p>
    <w:p w14:paraId="12678D34" w14:textId="24008DC2" w:rsidR="00D530F5" w:rsidRDefault="00D530F5" w:rsidP="00D530F5">
      <w:pPr>
        <w:autoSpaceDE w:val="0"/>
        <w:autoSpaceDN w:val="0"/>
        <w:adjustRightInd w:val="0"/>
        <w:spacing w:after="240"/>
        <w:jc w:val="both"/>
      </w:pPr>
      <w:r w:rsidRPr="008557F0">
        <w:tab/>
        <w:t xml:space="preserve">In </w:t>
      </w:r>
      <w:r>
        <w:t>r</w:t>
      </w:r>
      <w:r w:rsidRPr="008557F0">
        <w:t>esponse to Data Request STF</w:t>
      </w:r>
      <w:r>
        <w:t>-1</w:t>
      </w:r>
      <w:r w:rsidR="00841242">
        <w:t>98</w:t>
      </w:r>
      <w:r w:rsidR="00541ABC">
        <w:t>-2</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29A0C993" w14:textId="77777777" w:rsidR="00D530F5" w:rsidRDefault="00D530F5" w:rsidP="00D530F5">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w:t>
      </w:r>
      <w:r w:rsidR="006853F4">
        <w:t>forecasts, projections</w:t>
      </w:r>
      <w:r>
        <w:t>, and project configuration.</w:t>
      </w:r>
      <w:r w:rsidRPr="00370408">
        <w:t xml:space="preserve"> The resulting economic harm could in turn impair Owners, Owners’ affiliates and contractors, and Owners’ customers. </w:t>
      </w:r>
    </w:p>
    <w:p w14:paraId="1861E366" w14:textId="2D847749" w:rsidR="0025742A" w:rsidRDefault="001C665A" w:rsidP="004803F4">
      <w:pPr>
        <w:autoSpaceDE w:val="0"/>
        <w:autoSpaceDN w:val="0"/>
        <w:adjustRightInd w:val="0"/>
        <w:spacing w:after="240"/>
        <w:ind w:firstLine="720"/>
        <w:jc w:val="both"/>
      </w:pPr>
      <w:r w:rsidRPr="00D530F5">
        <w:t xml:space="preserve">More specifically, the trade secret portions of the Information that have been redacted contain </w:t>
      </w:r>
      <w:r w:rsidR="0025742A">
        <w:t xml:space="preserve">information regarding the Company’s </w:t>
      </w:r>
      <w:r w:rsidR="00A563E1">
        <w:t>rate impact analysis</w:t>
      </w:r>
      <w:r w:rsidR="000D2548">
        <w:t xml:space="preserve"> and </w:t>
      </w:r>
      <w:r w:rsidR="00BF24B4">
        <w:t>cost projections, assumptions</w:t>
      </w:r>
      <w:r w:rsidR="0025742A">
        <w:t>, and plans</w:t>
      </w:r>
      <w:r w:rsidRPr="00D530F5">
        <w:t xml:space="preserve">. The trade secret portions of the Information are considered confidential and proprietary by the Company and are not generally known by the public. Public release of the trade secret portions of the Information could have adverse economic consequences for the Company. Potential competitors of the Company could also use the trade secret portions of the Information to obtain a detailed picture of the Company’s </w:t>
      </w:r>
      <w:r w:rsidR="000D2548">
        <w:t xml:space="preserve">projected </w:t>
      </w:r>
      <w:r w:rsidR="004803F4">
        <w:t>cost configuration</w:t>
      </w:r>
      <w:r w:rsidRPr="00D530F5">
        <w:t xml:space="preserve"> to guide purchases from and sales to the Company and thereby gain a competitive advantage to the disadvantage of the Company’s customers. </w:t>
      </w:r>
    </w:p>
    <w:p w14:paraId="7E5D6F1B" w14:textId="77777777" w:rsidR="00390D39" w:rsidRDefault="00390D39" w:rsidP="00D530F5">
      <w:pPr>
        <w:autoSpaceDE w:val="0"/>
        <w:autoSpaceDN w:val="0"/>
        <w:adjustRightInd w:val="0"/>
        <w:spacing w:after="240"/>
        <w:ind w:firstLine="72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footerReference w:type="default" r:id="rId6"/>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86E60" w14:textId="77777777" w:rsidR="00AC36FA" w:rsidRDefault="00AC36FA" w:rsidP="00AC36FA">
      <w:r>
        <w:separator/>
      </w:r>
    </w:p>
  </w:endnote>
  <w:endnote w:type="continuationSeparator" w:id="0">
    <w:p w14:paraId="1CA3A86A"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490C4" w14:textId="05CF47A2" w:rsidR="00AC4805" w:rsidRDefault="00AC4805" w:rsidP="00A563E1">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C61B5" w14:textId="77777777" w:rsidR="00AC36FA" w:rsidRDefault="00AC36FA" w:rsidP="00AC36FA">
      <w:r>
        <w:separator/>
      </w:r>
    </w:p>
  </w:footnote>
  <w:footnote w:type="continuationSeparator" w:id="0">
    <w:p w14:paraId="26C7212A"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85TrailerVersion" w:val="1"/>
    <w:docVar w:name="MPDocID" w:val="41819002v1"/>
    <w:docVar w:name="MPDocIDTemplate" w:val=" %n|v%v"/>
    <w:docVar w:name="MPDocIDTemplateDefault" w:val="%l| %n|v%v| %c|.%m"/>
    <w:docVar w:name="NewDocStampType" w:val="1"/>
    <w:docVar w:name="zzmpLegacyTrailerRemovedNew" w:val="True"/>
  </w:docVars>
  <w:rsids>
    <w:rsidRoot w:val="006C4DC0"/>
    <w:rsid w:val="00013FC3"/>
    <w:rsid w:val="00035807"/>
    <w:rsid w:val="000C1758"/>
    <w:rsid w:val="000D21E6"/>
    <w:rsid w:val="000D2548"/>
    <w:rsid w:val="000D3BDA"/>
    <w:rsid w:val="001C665A"/>
    <w:rsid w:val="00237A96"/>
    <w:rsid w:val="00245201"/>
    <w:rsid w:val="0025742A"/>
    <w:rsid w:val="00266BBE"/>
    <w:rsid w:val="00347203"/>
    <w:rsid w:val="00363612"/>
    <w:rsid w:val="00381A10"/>
    <w:rsid w:val="00390D39"/>
    <w:rsid w:val="003A5705"/>
    <w:rsid w:val="003E437D"/>
    <w:rsid w:val="00427ACB"/>
    <w:rsid w:val="004467D0"/>
    <w:rsid w:val="00456A61"/>
    <w:rsid w:val="004803F4"/>
    <w:rsid w:val="004B3E9C"/>
    <w:rsid w:val="00541ABC"/>
    <w:rsid w:val="005536C4"/>
    <w:rsid w:val="0057050A"/>
    <w:rsid w:val="00577162"/>
    <w:rsid w:val="005953B0"/>
    <w:rsid w:val="005A407B"/>
    <w:rsid w:val="005B5572"/>
    <w:rsid w:val="0060111D"/>
    <w:rsid w:val="00674CF3"/>
    <w:rsid w:val="006853F4"/>
    <w:rsid w:val="00693062"/>
    <w:rsid w:val="006C4DC0"/>
    <w:rsid w:val="006D79ED"/>
    <w:rsid w:val="00783331"/>
    <w:rsid w:val="00834E25"/>
    <w:rsid w:val="00841242"/>
    <w:rsid w:val="0086106C"/>
    <w:rsid w:val="00866F8C"/>
    <w:rsid w:val="00910861"/>
    <w:rsid w:val="009B4441"/>
    <w:rsid w:val="009B77BB"/>
    <w:rsid w:val="009E77AD"/>
    <w:rsid w:val="009F0B4E"/>
    <w:rsid w:val="00A563E1"/>
    <w:rsid w:val="00A66C47"/>
    <w:rsid w:val="00A8755E"/>
    <w:rsid w:val="00A942C8"/>
    <w:rsid w:val="00AC36FA"/>
    <w:rsid w:val="00AC4805"/>
    <w:rsid w:val="00AD6DA3"/>
    <w:rsid w:val="00AF537B"/>
    <w:rsid w:val="00B53467"/>
    <w:rsid w:val="00BC2D9C"/>
    <w:rsid w:val="00BF24B4"/>
    <w:rsid w:val="00C64617"/>
    <w:rsid w:val="00C75833"/>
    <w:rsid w:val="00CC131B"/>
    <w:rsid w:val="00CD5722"/>
    <w:rsid w:val="00D423CF"/>
    <w:rsid w:val="00D53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67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C36FA"/>
    <w:pPr>
      <w:tabs>
        <w:tab w:val="center" w:pos="4680"/>
        <w:tab w:val="right" w:pos="9360"/>
      </w:tabs>
    </w:pPr>
  </w:style>
  <w:style w:type="character" w:customStyle="1" w:styleId="HeaderChar">
    <w:name w:val="Header Char"/>
    <w:basedOn w:val="DefaultParagraphFont"/>
    <w:link w:val="Header"/>
    <w:uiPriority w:val="99"/>
    <w:rsid w:val="00AC36F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6FA"/>
    <w:pPr>
      <w:tabs>
        <w:tab w:val="center" w:pos="4680"/>
        <w:tab w:val="right" w:pos="9360"/>
      </w:tabs>
    </w:pPr>
  </w:style>
  <w:style w:type="character" w:customStyle="1" w:styleId="FooterChar">
    <w:name w:val="Footer Char"/>
    <w:basedOn w:val="DefaultParagraphFont"/>
    <w:link w:val="Footer"/>
    <w:uiPriority w:val="99"/>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A563E1"/>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2020-03-23T18:48:00Z</dcterms:created>
  <dcterms:modified xsi:type="dcterms:W3CDTF">2021-03-29T17:38:00Z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ies>
</file>